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0"/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68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spacing w:line="680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成都市温江区</w:t>
      </w:r>
      <w:r>
        <w:rPr>
          <w:rFonts w:hint="eastAsia" w:eastAsia="方正小标宋简体"/>
          <w:sz w:val="44"/>
          <w:szCs w:val="44"/>
          <w:lang w:val="en-US" w:eastAsia="zh-CN"/>
        </w:rPr>
        <w:t>民政局</w:t>
      </w:r>
    </w:p>
    <w:p>
      <w:pPr>
        <w:spacing w:line="68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2021年微光·社会工作服务项目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jc w:val="center"/>
        <w:rPr>
          <w:rFonts w:ascii="Times New Roman" w:hAnsi="Times New Roman" w:eastAsia="楷体_GB2312"/>
          <w:snapToGrid w:val="0"/>
          <w:sz w:val="32"/>
          <w:szCs w:val="32"/>
        </w:rPr>
      </w:pPr>
    </w:p>
    <w:p>
      <w:pPr>
        <w:rPr>
          <w:rFonts w:ascii="Times New Roman" w:hAnsi="Times New Roman"/>
          <w:sz w:val="52"/>
          <w:szCs w:val="52"/>
        </w:rPr>
      </w:pPr>
    </w:p>
    <w:p>
      <w:pPr>
        <w:spacing w:line="360" w:lineRule="auto"/>
        <w:ind w:firstLine="643" w:firstLineChars="200"/>
        <w:jc w:val="left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</w:p>
    <w:p>
      <w:pPr>
        <w:pStyle w:val="3"/>
        <w:ind w:firstLine="640" w:firstLineChars="200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申报类别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实施区域：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社会组织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（盖章）            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 责 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spacing w:line="360" w:lineRule="auto"/>
        <w:ind w:firstLine="63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申请日期：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</w:p>
    <w:p>
      <w:pPr>
        <w:spacing w:line="500" w:lineRule="exact"/>
        <w:ind w:firstLine="63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00" w:lineRule="exact"/>
        <w:ind w:firstLine="630"/>
        <w:rPr>
          <w:rFonts w:ascii="Times New Roman" w:hAnsi="Times New Roman" w:eastAsia="黑体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成都市温江区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民政局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</w:t>
      </w: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p>
      <w:pPr>
        <w:pStyle w:val="3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Toc31017_WPSOffice_Level1"/>
      <w:r>
        <w:rPr>
          <w:rFonts w:ascii="Times New Roman" w:hAnsi="Times New Roman" w:eastAsia="方正小标宋简体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1.本表由成都市温江区民政局统一印制。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2.本表由项目申报单位负责填写。填写内容必须客观真实、完整明确，全面反映申请单位及申请项目的真实情况。填写字体一律使用方正仿宋简体四号，项目申请封面加盖单位公章。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3.请直接填写有关内容或者在相应选项上打“√”；有“其他”的项目请具体注明。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4.表中栏目如不够填写，可另附加页。加页需紧接着该栏目之后，并在右上角注明何栏目加页。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5.没有的事项填写“无”或“零”。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</w:rPr>
        <w:t>6.项目申报应明确申报类型，请按照说明填写对应的申请表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正文中文字请使用方正仿宋_GBK小四字体，数字及文字请使用TimesNewRoman字体，正文行间距为20磅。打印时用A4纸双面打印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ascii="Times New Roman" w:hAnsi="Times New Roman" w:eastAsia="方正仿宋简体"/>
          <w:color w:val="auto"/>
          <w:sz w:val="32"/>
          <w:szCs w:val="32"/>
        </w:rPr>
        <w:t>7.申请表一式三份，同时报送电子文本至指定邮箱：</w:t>
      </w:r>
    </w:p>
    <w:p>
      <w:pPr>
        <w:spacing w:line="560" w:lineRule="exact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</w:rPr>
        <w:t>1039520674</w:t>
      </w:r>
      <w:r>
        <w:rPr>
          <w:rFonts w:ascii="Times New Roman" w:hAnsi="Times New Roman" w:eastAsia="方正仿宋简体"/>
          <w:color w:val="auto"/>
          <w:sz w:val="32"/>
          <w:szCs w:val="32"/>
        </w:rPr>
        <w:t>@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qq</w:t>
      </w:r>
      <w:r>
        <w:rPr>
          <w:rFonts w:ascii="Times New Roman" w:hAnsi="Times New Roman" w:eastAsia="方正仿宋简体"/>
          <w:color w:val="auto"/>
          <w:sz w:val="32"/>
          <w:szCs w:val="32"/>
        </w:rPr>
        <w:t>.com。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/>
          <w:sz w:val="32"/>
          <w:szCs w:val="32"/>
        </w:rPr>
        <w:t>8.如有任何填报问题，请咨询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成都市温江区社会工作服务中心</w:t>
      </w:r>
      <w:r>
        <w:rPr>
          <w:rFonts w:ascii="Times New Roman" w:hAnsi="Times New Roman" w:eastAsia="方正仿宋简体"/>
          <w:sz w:val="32"/>
          <w:szCs w:val="32"/>
        </w:rPr>
        <w:t>：</w:t>
      </w:r>
      <w:bookmarkEnd w:id="0"/>
      <w:r>
        <w:rPr>
          <w:rFonts w:hint="eastAsia" w:eastAsia="方正仿宋简体"/>
          <w:sz w:val="32"/>
          <w:szCs w:val="32"/>
          <w:lang w:val="en-US" w:eastAsia="zh-CN"/>
        </w:rPr>
        <w:t>冉春霞</w:t>
      </w:r>
      <w:r>
        <w:rPr>
          <w:rFonts w:eastAsia="方正仿宋简体"/>
          <w:sz w:val="32"/>
          <w:szCs w:val="32"/>
        </w:rPr>
        <w:t>，</w:t>
      </w:r>
      <w:r>
        <w:rPr>
          <w:rFonts w:hint="eastAsia" w:eastAsia="方正仿宋简体"/>
          <w:sz w:val="32"/>
          <w:szCs w:val="32"/>
          <w:lang w:val="en-US" w:eastAsia="zh-CN"/>
        </w:rPr>
        <w:t>18030571756。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 w:val="0"/>
          <w:bCs w:val="0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Toc14817_WPSOffice_Level1"/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黑体"/>
          <w:b w:val="0"/>
          <w:bCs w:val="0"/>
          <w:sz w:val="28"/>
          <w:szCs w:val="28"/>
        </w:rPr>
        <w:t>一、</w:t>
      </w:r>
      <w:bookmarkEnd w:id="1"/>
      <w:r>
        <w:rPr>
          <w:rFonts w:hint="eastAsia" w:ascii="Times New Roman" w:hAnsi="Times New Roman" w:eastAsia="黑体"/>
          <w:b w:val="0"/>
          <w:bCs w:val="0"/>
          <w:sz w:val="28"/>
          <w:szCs w:val="28"/>
        </w:rPr>
        <w:t>申报单位基本情况</w:t>
      </w:r>
    </w:p>
    <w:tbl>
      <w:tblPr>
        <w:tblStyle w:val="8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740"/>
        <w:gridCol w:w="1740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eastAsia="方正仿宋简体"/>
                <w:sz w:val="28"/>
                <w:szCs w:val="28"/>
              </w:rPr>
              <w:t>社会组织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名称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>全称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组织类别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4"/>
              </w:rPr>
              <w:t xml:space="preserve">社会团体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4"/>
              </w:rPr>
              <w:t>民办非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企业单位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4"/>
              </w:rPr>
              <w:t xml:space="preserve">基金会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4"/>
              </w:rPr>
              <w:t>高等院校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4"/>
              </w:rPr>
              <w:t>党校（行政学院）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4"/>
              </w:rPr>
              <w:t>科研院所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4"/>
              </w:rPr>
              <w:t>（在相应方框内打“√”）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登记机关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登记时间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统一社会信用代码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登记地址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法人代表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法人代表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学历及专业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开户银行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开户名称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账号</w:t>
            </w:r>
          </w:p>
        </w:tc>
        <w:tc>
          <w:tcPr>
            <w:tcW w:w="6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负责人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联系方式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项目执行人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联系方式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7" w:type="dxa"/>
            <w:gridSpan w:val="4"/>
            <w:noWrap w:val="0"/>
            <w:vAlign w:val="center"/>
          </w:tcPr>
          <w:p>
            <w:pPr>
              <w:pStyle w:val="7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</w:rPr>
              <w:t>工作人员情况：（说明人数）</w:t>
            </w:r>
            <w:r>
              <w:rPr>
                <w:rFonts w:hint="eastAsia" w:ascii="方正仿宋_GBK" w:hAnsi="方正仿宋_GBK" w:cs="方正仿宋_GBK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37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年年检情况：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（在相应方框内打“√”）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37" w:type="dxa"/>
            <w:gridSpan w:val="4"/>
            <w:noWrap w:val="0"/>
            <w:vAlign w:val="center"/>
          </w:tcPr>
          <w:p>
            <w:pPr>
              <w:spacing w:line="400" w:lineRule="exact"/>
              <w:ind w:firstLine="1680" w:firstLineChars="6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合格    基本合格   不合格   未参加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年度 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8"/>
                <w:szCs w:val="28"/>
              </w:rPr>
              <w:t xml:space="preserve">      </w:t>
            </w:r>
            <w:r>
              <w:rPr>
                <w:rFonts w:hint="eastAsia"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8"/>
                <w:szCs w:val="28"/>
              </w:rPr>
              <w:t xml:space="preserve">      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8"/>
                <w:szCs w:val="28"/>
              </w:rPr>
              <w:t xml:space="preserve">     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37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机构情况介绍：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9237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（包括机构业务范围、组织宗旨、近年主要工作情况、评估等级及获奖情况等）</w:t>
            </w:r>
          </w:p>
          <w:p>
            <w:pPr>
              <w:pStyle w:val="3"/>
              <w:rPr>
                <w:rFonts w:eastAsia="方正仿宋简体"/>
                <w:b/>
                <w:bCs/>
                <w:sz w:val="24"/>
              </w:rPr>
            </w:pPr>
          </w:p>
          <w:p>
            <w:pPr>
              <w:pStyle w:val="3"/>
              <w:rPr>
                <w:rFonts w:eastAsia="方正仿宋简体"/>
                <w:b/>
                <w:bCs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黑体"/>
          <w:b/>
          <w:bCs/>
          <w:sz w:val="28"/>
          <w:szCs w:val="28"/>
        </w:rPr>
      </w:pPr>
      <w:bookmarkStart w:id="2" w:name="_Toc2187_WPSOffice_Level1"/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二、</w:t>
      </w:r>
      <w:bookmarkEnd w:id="2"/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</w:rPr>
        <w:t>项目基本情况</w:t>
      </w:r>
    </w:p>
    <w:tbl>
      <w:tblPr>
        <w:tblStyle w:val="8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008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项目名称</w:t>
            </w:r>
          </w:p>
        </w:tc>
        <w:tc>
          <w:tcPr>
            <w:tcW w:w="7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实施区域</w:t>
            </w:r>
          </w:p>
        </w:tc>
        <w:tc>
          <w:tcPr>
            <w:tcW w:w="7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项目周期</w:t>
            </w:r>
          </w:p>
        </w:tc>
        <w:tc>
          <w:tcPr>
            <w:tcW w:w="7037" w:type="dxa"/>
            <w:gridSpan w:val="2"/>
            <w:noWrap w:val="0"/>
            <w:vAlign w:val="center"/>
          </w:tcPr>
          <w:p>
            <w:pPr>
              <w:spacing w:line="400" w:lineRule="exact"/>
              <w:ind w:firstLine="980" w:firstLineChars="350"/>
              <w:rPr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   月 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项目申报范围</w:t>
            </w:r>
          </w:p>
        </w:tc>
        <w:tc>
          <w:tcPr>
            <w:tcW w:w="7037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8"/>
                <w:szCs w:val="28"/>
                <w:u w:val="none"/>
              </w:rPr>
              <w:t>社会救助服务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8"/>
                <w:szCs w:val="28"/>
              </w:rPr>
              <w:t xml:space="preserve">关爱儿童服务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8"/>
                <w:szCs w:val="28"/>
                <w:u w:val="none"/>
              </w:rPr>
              <w:t>扶老助老服务</w:t>
            </w:r>
          </w:p>
          <w:p>
            <w:pPr>
              <w:pStyle w:val="3"/>
              <w:spacing w:line="400" w:lineRule="exact"/>
              <w:rPr>
                <w:sz w:val="28"/>
                <w:szCs w:val="28"/>
                <w:u w:val="single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8"/>
                <w:szCs w:val="28"/>
                <w:u w:val="none"/>
              </w:rPr>
              <w:t>公益慈善志愿服务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8"/>
                <w:szCs w:val="28"/>
                <w:u w:val="none"/>
              </w:rPr>
              <w:t>融合发展服务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8"/>
                <w:szCs w:val="28"/>
                <w:u w:val="none"/>
              </w:rPr>
              <w:t>社会事务服务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简体"/>
                <w:sz w:val="28"/>
                <w:szCs w:val="28"/>
                <w:u w:val="none"/>
              </w:rPr>
              <w:t>心理疏导服务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eastAsia="方正仿宋简体"/>
                <w:sz w:val="28"/>
                <w:szCs w:val="28"/>
              </w:rPr>
              <w:t>其他</w:t>
            </w:r>
            <w:r>
              <w:rPr>
                <w:rFonts w:eastAsia="方正仿宋简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方正仿宋简体"/>
                <w:sz w:val="28"/>
                <w:szCs w:val="28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项目服务对象</w:t>
            </w:r>
          </w:p>
        </w:tc>
        <w:tc>
          <w:tcPr>
            <w:tcW w:w="7037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低保对象    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特困人员    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流浪乞讨人员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低收入及支出型困难家庭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临时救助对象（遭遇临时困难、突发公共危机）  </w:t>
            </w:r>
          </w:p>
          <w:p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儿童关爱对象（含孤儿、留守、事实无人抚养儿童等）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残疾帮扶对象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老年关爱对象（孤寡、空巢、留守等）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精神障碍康复对象  </w:t>
            </w:r>
            <w:r>
              <w:rPr>
                <w:rFonts w:eastAsia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其</w:t>
            </w:r>
            <w:r>
              <w:rPr>
                <w:rFonts w:hint="eastAsia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他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有特殊需求的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55" w:type="dxa"/>
            <w:gridSpan w:val="3"/>
            <w:shd w:val="clear" w:color="auto" w:fill="BFBFB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一、项目服务方案阐述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（一）需求分析/背景介绍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2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（二）项目概述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（三）项目总目标与分目标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（四）服务理念与策略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（五）项目内容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Calibri" w:hAnsi="Calibri"/>
              </w:rPr>
            </w:pPr>
          </w:p>
          <w:p>
            <w:pPr>
              <w:pStyle w:val="3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3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（六）预期成效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（七）项目进度安排（前期、中期、后期）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2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3"/>
            <w:shd w:val="clear" w:color="auto" w:fill="BFBFB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二、项目预算</w:t>
            </w:r>
            <w:r>
              <w:rPr>
                <w:rFonts w:hint="eastAsia"/>
                <w:b/>
                <w:bCs/>
                <w:sz w:val="28"/>
                <w:szCs w:val="28"/>
              </w:rPr>
              <w:t>（单独填写附件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项目预算表）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22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方正仿宋简体"/>
                <w:sz w:val="32"/>
                <w:szCs w:val="32"/>
              </w:rPr>
              <w:t>1.</w:t>
            </w:r>
            <w:r>
              <w:rPr>
                <w:rFonts w:eastAsia="方正仿宋简体"/>
                <w:sz w:val="28"/>
                <w:szCs w:val="28"/>
              </w:rPr>
              <w:t>区民政局支持经费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widowControl/>
              <w:spacing w:line="400" w:lineRule="exact"/>
              <w:ind w:firstLine="3360" w:firstLineChars="1200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32"/>
                <w:szCs w:val="32"/>
              </w:rPr>
              <w:t>2.</w:t>
            </w:r>
            <w:r>
              <w:rPr>
                <w:rFonts w:eastAsia="方正仿宋简体"/>
                <w:sz w:val="28"/>
                <w:szCs w:val="28"/>
              </w:rPr>
              <w:t>配套资金（含自筹）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widowControl/>
              <w:spacing w:line="400" w:lineRule="exact"/>
              <w:ind w:firstLine="3360" w:firstLineChars="120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right="48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3.资金总额</w:t>
            </w:r>
          </w:p>
        </w:tc>
        <w:tc>
          <w:tcPr>
            <w:tcW w:w="6029" w:type="dxa"/>
            <w:noWrap w:val="0"/>
            <w:vAlign w:val="center"/>
          </w:tcPr>
          <w:p>
            <w:pPr>
              <w:widowControl/>
              <w:spacing w:line="400" w:lineRule="exact"/>
              <w:ind w:right="480" w:firstLine="3360" w:firstLineChars="120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元</w:t>
            </w:r>
          </w:p>
        </w:tc>
      </w:tr>
    </w:tbl>
    <w:p>
      <w:pPr>
        <w:spacing w:line="50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三、项目执行负责人情况</w:t>
      </w:r>
    </w:p>
    <w:tbl>
      <w:tblPr>
        <w:tblStyle w:val="8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89"/>
        <w:gridCol w:w="851"/>
        <w:gridCol w:w="310"/>
        <w:gridCol w:w="459"/>
        <w:gridCol w:w="814"/>
        <w:gridCol w:w="907"/>
        <w:gridCol w:w="94"/>
        <w:gridCol w:w="558"/>
        <w:gridCol w:w="908"/>
        <w:gridCol w:w="160"/>
        <w:gridCol w:w="490"/>
        <w:gridCol w:w="101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姓名</w:t>
            </w: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民族</w:t>
            </w: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籍贯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政治面貌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学历/学位</w:t>
            </w:r>
          </w:p>
        </w:tc>
        <w:tc>
          <w:tcPr>
            <w:tcW w:w="314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职称/职务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  <w:jc w:val="center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社工专业资格</w:t>
            </w:r>
          </w:p>
        </w:tc>
        <w:tc>
          <w:tcPr>
            <w:tcW w:w="682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□助理社工师    □社工师    □社工专业教育背景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工作单位</w:t>
            </w:r>
          </w:p>
        </w:tc>
        <w:tc>
          <w:tcPr>
            <w:tcW w:w="682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32"/>
                <w:szCs w:val="32"/>
              </w:rPr>
              <w:t>QQ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48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0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自何年月至何年月</w:t>
            </w: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在何地区何单位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  <w:jc w:val="center"/>
        </w:trPr>
        <w:tc>
          <w:tcPr>
            <w:tcW w:w="303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03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03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9548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项目其他主要工作成员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性别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年龄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工作单位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全职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/兼职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社工职业资格等级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社工从业年限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548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方正仿宋简体" w:cs="Times New Roman"/>
                <w:sz w:val="28"/>
                <w:szCs w:val="28"/>
                <w:lang w:val="en-US" w:eastAsia="zh-CN"/>
              </w:rPr>
              <w:t>镇（街道）社工站意见：</w:t>
            </w:r>
          </w:p>
          <w:p>
            <w:pPr>
              <w:pStyle w:val="3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eastAsia="方正仿宋简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548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镇（街道）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或者业务主管单位（科室）</w:t>
            </w:r>
            <w:r>
              <w:rPr>
                <w:rFonts w:eastAsia="方正仿宋简体"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eastAsia="方正仿宋简体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548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区民政局意见：</w:t>
            </w:r>
          </w:p>
          <w:p>
            <w:pPr>
              <w:pStyle w:val="3"/>
            </w:pPr>
          </w:p>
          <w:p>
            <w:pPr>
              <w:spacing w:line="400" w:lineRule="exact"/>
              <w:ind w:firstLine="2240" w:firstLineChars="80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eastAsia="方正仿宋简体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   月    日</w:t>
            </w:r>
          </w:p>
        </w:tc>
      </w:tr>
    </w:tbl>
    <w:p>
      <w:pPr>
        <w:spacing w:line="460" w:lineRule="exact"/>
        <w:ind w:firstLine="560" w:firstLineChars="200"/>
        <w:rPr>
          <w:rFonts w:ascii="Times New Roman" w:hAnsi="Times New Roman" w:eastAsia="黑体"/>
          <w:b w:val="0"/>
          <w:bCs w:val="0"/>
          <w:sz w:val="28"/>
          <w:szCs w:val="28"/>
        </w:rPr>
      </w:pPr>
      <w:bookmarkStart w:id="3" w:name="_Toc13548"/>
      <w:bookmarkStart w:id="4" w:name="_Toc30526"/>
      <w:bookmarkStart w:id="5" w:name="_Toc17280"/>
      <w:r>
        <w:rPr>
          <w:rFonts w:ascii="Times New Roman" w:hAnsi="Times New Roman" w:eastAsia="黑体"/>
          <w:b w:val="0"/>
          <w:bCs w:val="0"/>
          <w:sz w:val="28"/>
          <w:szCs w:val="28"/>
        </w:rPr>
        <w:t>四、补充材料（请附页）</w:t>
      </w:r>
      <w:bookmarkEnd w:id="3"/>
      <w:bookmarkEnd w:id="4"/>
      <w:bookmarkEnd w:id="5"/>
    </w:p>
    <w:p>
      <w:pPr>
        <w:spacing w:line="500" w:lineRule="exact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1.服务承接机构注册登记证书相关材料复印件，近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年年检结果等相关材料复印件。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2.项目负责人身份证复印件、项目负责人及参加项目专业人员资质证明材料（社工证书或者专业学历证明复印件）。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</w:t>
      </w:r>
      <w:r>
        <w:rPr>
          <w:rFonts w:ascii="Times New Roman" w:hAnsi="Times New Roman" w:eastAsia="仿宋_GB2312"/>
          <w:sz w:val="28"/>
          <w:szCs w:val="28"/>
        </w:rPr>
        <w:t>.其他相关印证材料。</w:t>
      </w:r>
    </w:p>
    <w:p>
      <w:pPr>
        <w:sectPr>
          <w:footerReference r:id="rId7" w:type="default"/>
          <w:footerReference r:id="rId8" w:type="even"/>
          <w:pgSz w:w="11906" w:h="16838"/>
          <w:pgMar w:top="2154" w:right="1474" w:bottom="2041" w:left="1587" w:header="851" w:footer="1191" w:gutter="0"/>
          <w:cols w:space="425" w:num="1"/>
          <w:docGrid w:type="lines" w:linePitch="435" w:charSpace="0"/>
        </w:sectPr>
      </w:pPr>
      <w:r>
        <w:rPr>
          <w:rFonts w:ascii="Times New Roman" w:hAnsi="Times New Roman" w:eastAsia="仿宋_GB2312"/>
          <w:sz w:val="28"/>
          <w:szCs w:val="28"/>
        </w:rPr>
        <w:br w:type="page"/>
      </w:r>
      <w:bookmarkStart w:id="6" w:name="_GoBack"/>
      <w:bookmarkEnd w:id="6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TBtM4BAACn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j0wbT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60" w:right="90"/>
      <w:jc w:val="right"/>
      <w:rPr>
        <w:rFonts w:asciiTheme="minorEastAsia" w:hAnsiTheme="minorEastAsia" w:eastAsiaTheme="minorEastAsia"/>
        <w:sz w:val="28"/>
      </w:rPr>
    </w:pPr>
    <w:r>
      <w:rPr>
        <w:rFonts w:hint="eastAsia" w:asciiTheme="minorEastAsia" w:hAnsiTheme="minorEastAsia" w:eastAsiaTheme="minorEastAsia"/>
        <w:sz w:val="28"/>
      </w:rPr>
      <w:t>—</w:t>
    </w:r>
    <w:sdt>
      <w:sdtPr>
        <w:rPr>
          <w:rFonts w:asciiTheme="minorEastAsia" w:hAnsiTheme="minorEastAsia" w:eastAsiaTheme="minorEastAsia"/>
          <w:sz w:val="28"/>
        </w:rPr>
        <w:id w:val="1142551198"/>
      </w:sdtPr>
      <w:sdtEndPr>
        <w:rPr>
          <w:rFonts w:asciiTheme="minorEastAsia" w:hAnsiTheme="minorEastAsia" w:eastAsiaTheme="minorEastAsia"/>
          <w:sz w:val="28"/>
        </w:rPr>
      </w:sdtEndPr>
      <w:sdtContent>
        <w:r>
          <w:rPr>
            <w:rFonts w:hint="eastAsia" w:asciiTheme="minorEastAsia" w:hAnsiTheme="minorEastAsia" w:eastAsiaTheme="minorEastAsia"/>
            <w:sz w:val="28"/>
          </w:rPr>
          <w:t xml:space="preserve"> </w:t>
        </w: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9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</w:rPr>
          <w:t xml:space="preserve"> —</w:t>
        </w:r>
      </w:sdtContent>
    </w:sdt>
  </w:p>
  <w:p>
    <w:pPr>
      <w:pStyle w:val="5"/>
      <w:ind w:right="45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</w:rPr>
    </w:pPr>
    <w:r>
      <w:rPr>
        <w:rFonts w:hint="eastAsia" w:asciiTheme="minorEastAsia" w:hAnsiTheme="minorEastAsia" w:eastAsiaTheme="minorEastAsia"/>
        <w:sz w:val="28"/>
      </w:rPr>
      <w:t>—</w:t>
    </w:r>
    <w:sdt>
      <w:sdtPr>
        <w:rPr>
          <w:rFonts w:asciiTheme="minorEastAsia" w:hAnsiTheme="minorEastAsia" w:eastAsiaTheme="minorEastAsia"/>
          <w:sz w:val="28"/>
        </w:rPr>
        <w:id w:val="1142551220"/>
      </w:sdtPr>
      <w:sdtEndPr>
        <w:rPr>
          <w:rFonts w:asciiTheme="minorEastAsia" w:hAnsiTheme="minorEastAsia" w:eastAsiaTheme="minorEastAsia"/>
          <w:sz w:val="28"/>
        </w:rPr>
      </w:sdtEndPr>
      <w:sdtContent>
        <w:r>
          <w:rPr>
            <w:rFonts w:hint="eastAsia" w:asciiTheme="minorEastAsia" w:hAnsiTheme="minorEastAsia" w:eastAsiaTheme="minorEastAsia"/>
            <w:sz w:val="28"/>
          </w:rPr>
          <w:t xml:space="preserve"> </w:t>
        </w: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</w:rPr>
          <w:t xml:space="preserve"> —</w:t>
        </w:r>
      </w:sdtContent>
    </w:sdt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0370"/>
    <w:rsid w:val="1FC422B8"/>
    <w:rsid w:val="2FD23298"/>
    <w:rsid w:val="42F762B2"/>
    <w:rsid w:val="683426F6"/>
    <w:rsid w:val="78C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0"/>
    </w:rPr>
  </w:style>
  <w:style w:type="paragraph" w:styleId="4">
    <w:name w:val="toc 6"/>
    <w:next w:val="1"/>
    <w:qFormat/>
    <w:uiPriority w:val="0"/>
    <w:pPr>
      <w:wordWrap w:val="0"/>
      <w:ind w:left="170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2021-01-11T04:40:00Z</dcterms:created>
  <dc:creator>97009</dc:creator>
  <cp:lastModifiedBy>穿胖次的狐狸。</cp:lastModifiedBy>
  <cp:lastPrinted>2021-06-08T03:23:00Z</cp:lastPrinted>
  <dcterms:modified xsi:type="dcterms:W3CDTF">2021-07-09T07:07:59Z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4267F095DFC542E49066F5C37F9E9030</vt:lpwstr>
  </property>
</Properties>
</file>